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608.8804626464844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19050" distT="19050" distL="19050" distR="19050">
            <wp:extent cx="533400" cy="447675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4476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19050" distT="19050" distL="19050" distR="19050">
            <wp:extent cx="457200" cy="457200"/>
            <wp:effectExtent b="0" l="0" r="0" t="0"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19050" distT="19050" distL="19050" distR="19050">
            <wp:extent cx="628650" cy="447675"/>
            <wp:effectExtent b="0" l="0" r="0" t="0"/>
            <wp:docPr id="2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4476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42.68585205078125" w:lineRule="auto"/>
        <w:ind w:left="0" w:right="1139.5745849609375" w:firstLine="1177.7003479003906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IHSADA-IGHSAU-IHSAA New Activities Directors Workshop </w:t>
      </w:r>
      <w:r w:rsidDel="00000000" w:rsidR="00000000" w:rsidRPr="00000000">
        <w:rPr>
          <w:b w:val="1"/>
          <w:bCs w:val="1"/>
          <w:rtl w:val="0"/>
        </w:rPr>
        <w:t xml:space="preserve">New AD Workshop II: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hd w:fill="auto" w:val="clear"/>
          <w:vertAlign w:val="baseline"/>
          <w:rtl w:val="0"/>
        </w:rPr>
        <w:t xml:space="preserve">IHSAA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Office: November 10, 2025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.19482421875" w:line="240" w:lineRule="auto"/>
        <w:ind w:left="363.8000488281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ff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ff"/>
          <w:sz w:val="20"/>
          <w:szCs w:val="20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ff"/>
          <w:sz w:val="20"/>
          <w:szCs w:val="20"/>
          <w:u w:val="none"/>
          <w:shd w:fill="auto" w:val="clear"/>
          <w:vertAlign w:val="baseline"/>
          <w:rtl w:val="0"/>
        </w:rPr>
        <w:t xml:space="preserve">Welcome: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ff"/>
          <w:sz w:val="20"/>
          <w:szCs w:val="20"/>
          <w:u w:val="none"/>
          <w:shd w:fill="auto" w:val="clear"/>
          <w:vertAlign w:val="baseline"/>
          <w:rtl w:val="0"/>
        </w:rPr>
        <w:t xml:space="preserve">IHSADA Past Executive Director Harley Schieffer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3.8000488281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● Overview of 5 State Exchange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3.8000488281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● Iowa Mentor Leadership Program Introductions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3.8000488281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● Twenty-one New ADs &amp; Seven Mentors present.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6.561279296875" w:line="229.88847255706787" w:lineRule="auto"/>
        <w:ind w:left="1083.800048828125" w:right="949.6734619140625" w:hanging="72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ff"/>
          <w:sz w:val="20"/>
          <w:szCs w:val="20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ff"/>
          <w:sz w:val="20"/>
          <w:szCs w:val="20"/>
          <w:highlight w:val="white"/>
          <w:u w:val="none"/>
          <w:vertAlign w:val="baseline"/>
          <w:rtl w:val="0"/>
        </w:rPr>
        <w:t xml:space="preserve">IGHSAU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ff"/>
          <w:sz w:val="20"/>
          <w:szCs w:val="20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ff"/>
          <w:sz w:val="20"/>
          <w:szCs w:val="20"/>
          <w:u w:val="none"/>
          <w:shd w:fill="auto" w:val="clear"/>
          <w:vertAlign w:val="baseline"/>
          <w:rtl w:val="0"/>
        </w:rPr>
        <w:t xml:space="preserve">IGHSAU Executive Director Erin Gerlich &amp; Associate Director Gary Ross       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● “Bracketology”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00732421875" w:line="240" w:lineRule="auto"/>
        <w:ind w:left="1803.7998962402344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○ Process Explanation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.60012817382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■ Sport Administrators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.60012817382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■ Rankings Information &amp; Baseline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.60012817382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■ Pre-season Prospectus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.60012817382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■ Read, Watch, Bound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.60012817382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■ Avoid Repeat Matchups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.60012817382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■ Site Capacity &amp; Travel Considerations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06.7797851562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■ Advisory Committee Recommendations: Neutral Site/Highest Seed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.60012817382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■ Pods System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.60012817382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■ Review: Anticipate Concerns/Challenges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.60012817382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■ Wednesday Release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.60012817382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■ Wrestling: Class 2A &amp; Class !A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3.7998962402344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○ Small Group Activity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354.690551757812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■ State Maps Classes - Rubber Band Regionals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.60012817382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■ Classification Assignments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.60012817382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■ 5A Different: Strength &amp; Travel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6.5606689453125" w:line="229.88847255706787" w:lineRule="auto"/>
        <w:ind w:left="1083.800048828125" w:right="467.547607421875" w:hanging="72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ff"/>
          <w:sz w:val="20"/>
          <w:szCs w:val="20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ff"/>
          <w:sz w:val="20"/>
          <w:szCs w:val="20"/>
          <w:highlight w:val="white"/>
          <w:u w:val="none"/>
          <w:vertAlign w:val="baseline"/>
          <w:rtl w:val="0"/>
        </w:rPr>
        <w:t xml:space="preserve">IHSAA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ff"/>
          <w:sz w:val="20"/>
          <w:szCs w:val="20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ff"/>
          <w:sz w:val="20"/>
          <w:szCs w:val="20"/>
          <w:u w:val="none"/>
          <w:shd w:fill="auto" w:val="clear"/>
          <w:vertAlign w:val="baseline"/>
          <w:rtl w:val="0"/>
        </w:rPr>
        <w:t xml:space="preserve">IHSAA Executive Director Tom Keating,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ff"/>
          <w:sz w:val="20"/>
          <w:szCs w:val="20"/>
          <w:highlight w:val="white"/>
          <w:u w:val="none"/>
          <w:vertAlign w:val="baseline"/>
          <w:rtl w:val="0"/>
        </w:rPr>
        <w:t xml:space="preserve">IHSAA Assistant Director Andy Umthun       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ff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● Association Information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0067138671875" w:line="240" w:lineRule="auto"/>
        <w:ind w:left="1803.7998962402344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○ Bound Required Forms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.60012817382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■ School Forms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.60012817382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■ Sport Specific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3.7998962402344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○ Website Overview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.60012817382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■ Season Focus Rotation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■ Sport Tabs: Season Information &amp; Guidance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243.7998962402344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● Track Wrestling FAQ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416.156616210937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● Meet with Coaching Staff concerning the system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661.16210937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● Body Composition Assessments Requirement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.60012817382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■ Watch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243.7998962402344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● Virtual Access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.60012817382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■ School Tab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134.983520507812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● Handbooks, Manuals, Forms, Calendars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.60012817382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■ Resource Library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243.7998962402344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● Scholarship Eligibility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243.7998962402344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● Transfer Eligibility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.60012817382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■ Forms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243.7998962402344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● Nominations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243.7998962402344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● Ejection Reports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3.8000488281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● Legislative Updates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3.7998962402344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○ 783: Oversee Conference Realignment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.60012817382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■ November State Board of Education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.60012817382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■ December Joint Committee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.60012817382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■ January Committee Process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.60012817382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■ February System Established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6.561279296875" w:line="229.88847255706787" w:lineRule="auto"/>
        <w:ind w:left="1083.800048828125" w:right="1559.4146728515625" w:hanging="72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ff"/>
          <w:sz w:val="20"/>
          <w:szCs w:val="20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ff"/>
          <w:sz w:val="20"/>
          <w:szCs w:val="20"/>
          <w:u w:val="none"/>
          <w:shd w:fill="auto" w:val="clear"/>
          <w:vertAlign w:val="baseline"/>
          <w:rtl w:val="0"/>
        </w:rPr>
        <w:t xml:space="preserve">Keynote Presentation: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ff"/>
          <w:sz w:val="20"/>
          <w:szCs w:val="20"/>
          <w:u w:val="none"/>
          <w:shd w:fill="auto" w:val="clear"/>
          <w:vertAlign w:val="baseline"/>
          <w:rtl w:val="0"/>
        </w:rPr>
        <w:t xml:space="preserve">IHSADA Past Presidents Brent Buttjer &amp; Matt Weis       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● “Survive and Thrive”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00732421875" w:line="240" w:lineRule="auto"/>
        <w:ind w:left="1803.7998962402344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○ Survival Strategies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.60012817382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■ Task Tracker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243.7998962402344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● Weekly Task List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243.7998962402344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● Monthly Task List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.60012817382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■ Notebook: Clear mind before bed.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.60012817382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■ Avoid emails after 9:00 PM.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.60012817382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■ Email organization system.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.60012817382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■ Move your body during the day!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.60012817382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■ Establish your support system.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.60012817382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■ Avoid "Paralysis by Analysis”.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3.7998962402344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○ Prioritize the things that could get you fired.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.60012817382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■ Understand your role &amp; responsibilities.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■ NIAAA Athletic Administrator Job Description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.60012817382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■ 14 Legal Duties of Athletic Personnel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.60012817382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■ Safety Process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.60012817382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■ Financial Responsibilities &amp; Processes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.60012817382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■ Evaluations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.60012817382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■ Officials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.60012817382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■ Transportation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.60012817382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■ Scheduling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.60012817382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■ Eligibility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.60012817382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■ School Board Policy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3.7998962402344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○ Championship Relationships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332.0434570312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■ Work hard to establish relationships that implement expectations and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72.5999450683594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standards.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469.91088867187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■ Be a great communicator - advocate for integrity, honesty, reliability.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180.751342773437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■ Be vulnerable - check in with coaches, students.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705.9204101562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■ Be the type of AD that your coaches and directors do not want to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720.390014648437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disappoint.You get there by believing in those people.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3.7998962402344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○ Tell your own story.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.60012817382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■ Be active on social media platforms.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154.962768554687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■ Expect all activities to like and comment on sites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9.88847255706787" w:lineRule="auto"/>
        <w:ind w:left="2520.600128173828" w:right="291.55273437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■ Your story includes - students, coaches, directors, office staff, fans …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9.88847255706787" w:lineRule="auto"/>
        <w:ind w:left="2520.600128173828" w:right="291.55273437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■ “Together we rise!”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0067138671875" w:line="240" w:lineRule="auto"/>
        <w:ind w:left="2520.60012817382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■ Give access to a team of people.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.60012817382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■ Build a branding system and schedule.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.60012817382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■ Partner with businesses.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.60012817382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■ One day your brand will inspire another.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3.7998962402344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○ Build Excitement: Try New Things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.60012817382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■ Recognize volunteers and contributors.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.60012817382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■ Create community events.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.60012817382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■ “Tell your story.”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.60012817382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■ “Timmy Trumpet”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628.80249023437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■ American Soldier Routine: 4th Grade Halftime Routine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.60012817382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■ West Delaware Outdoor VB Night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3.7998962402344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○ How well is your program connected to the community?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.60012817382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■ Community Service Projects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.60012817382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■ Student ActivitiesCAmbassadors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.60012817382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■ “High 5 Fridays”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440.336303710937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■ Homecoming on the road to schools, senior communities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.60012817382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■ Champion your Booster Clubs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047.501831054687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■ Understand the culture and history of your activities program.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.60012817382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■ Lunch Servers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9.88847255706787" w:lineRule="auto"/>
        <w:ind w:left="3243.800048828125" w:right="94.854736328125" w:hanging="723.1997680664062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■ You are either getting better or getting worse, you never stay the same.”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● Coaching clinics and Staff Visits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00732421875" w:line="240" w:lineRule="auto"/>
        <w:ind w:left="3243.7998962402344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● Professional Development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243.7998962402344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● 3D Coaching Platform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● IHSADA Evaluator Training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243.7998962402344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● LTI &amp; Certifications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243.7998962402344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● 360 Degree Evaluation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3.7998962402344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○ Accountability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.60012817382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■ What you allow is what you promote.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.60012817382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■ Sportsmanship Expectations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3.7998962402344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○ Embrace the Challenges of Change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.60012817382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■ Right people on the bus.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.60012817382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■ Changes to move the needle?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.60012817382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■ High Expectations &amp; Process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.60012817382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■ Everyone is accountable for expectations.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6.561279296875" w:line="229.88847255706787" w:lineRule="auto"/>
        <w:ind w:left="1083.800048828125" w:right="81.295166015625" w:hanging="72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ff"/>
          <w:sz w:val="20"/>
          <w:szCs w:val="20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ff"/>
          <w:sz w:val="20"/>
          <w:szCs w:val="20"/>
          <w:u w:val="none"/>
          <w:shd w:fill="auto" w:val="clear"/>
          <w:vertAlign w:val="baseline"/>
          <w:rtl w:val="0"/>
        </w:rPr>
        <w:t xml:space="preserve">IHSADA Best Practices Presentations: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ff"/>
          <w:sz w:val="20"/>
          <w:szCs w:val="20"/>
          <w:u w:val="none"/>
          <w:shd w:fill="auto" w:val="clear"/>
          <w:vertAlign w:val="baseline"/>
          <w:rtl w:val="0"/>
        </w:rPr>
        <w:t xml:space="preserve">Strategies, Systems, &amp; Professional Development         ●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ff"/>
          <w:sz w:val="20"/>
          <w:szCs w:val="20"/>
          <w:u w:val="none"/>
          <w:shd w:fill="auto" w:val="clear"/>
          <w:vertAlign w:val="baseline"/>
          <w:rtl w:val="0"/>
        </w:rPr>
        <w:t xml:space="preserve">Technology Tips: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ff"/>
          <w:sz w:val="20"/>
          <w:szCs w:val="20"/>
          <w:u w:val="none"/>
          <w:shd w:fill="auto" w:val="clear"/>
          <w:vertAlign w:val="baseline"/>
          <w:rtl w:val="0"/>
        </w:rPr>
        <w:t xml:space="preserve">IHSADA Social Media &amp; Website Manager Nate Boock, Ballard             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○ Efficiency &amp; Organization </w:t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0067138671875" w:line="240" w:lineRule="auto"/>
        <w:ind w:left="2520.60012817382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■ Digital Calendars; Google, rSchool, Bound </w:t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.60012817382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■ Automated Reminders </w:t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3.7998962402344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○ Communication Tools </w:t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769.379882812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■ Mass Communication: Remind, Bans, SportsYou, ParentSquare </w:t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.60012817382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■ Email Management: Create Templates </w:t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.60012817382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■ Group Text Systems </w:t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.60012817382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■ Archive liberally, delete sparingly. </w:t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3.7998962402344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○ Digital Front Door </w:t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.60012817382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■ Website Upkeep: Relevant </w:t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43.67553710937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■ Social Media Coordination: Student Activities Information Directors </w:t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3149.937133789062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● No response to social media. </w:t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3.7998962402344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○ Promoting Activities &amp; Engagement </w:t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.60012817382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■ Student Media Teams </w:t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.60012817382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■ Canva for Design </w:t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.60012817382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■ Livestreaming </w:t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3.7998962402344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○ Visual Content Management </w:t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.60012817382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■ Photo &amp; Video Organization </w:t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.60012817382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■ QR Codes for Quick Access </w:t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3.7998962402344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○ Event Operations &amp; Logistics </w:t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.60012817382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■ Digital Ticketing </w:t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.60012817382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■ Officials &amp; Scheduling </w:t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.60012817382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■ Transportation Coordination </w:t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3.7998962402344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○ Gathering Feedback </w:t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.60012817382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■ Coach Evaluator System </w:t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3.7998962402344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○ Professional Growth with AI </w:t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.60012817382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■ Gamma for Presentations </w:t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6.56097412109375" w:line="229.88847255706787" w:lineRule="auto"/>
        <w:ind w:left="1426.3999938964844" w:right="455.58349609375" w:hanging="342.5999450683594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ff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ff"/>
          <w:sz w:val="20"/>
          <w:szCs w:val="20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ff"/>
          <w:sz w:val="20"/>
          <w:szCs w:val="20"/>
          <w:u w:val="none"/>
          <w:shd w:fill="auto" w:val="clear"/>
          <w:vertAlign w:val="baseline"/>
          <w:rtl w:val="0"/>
        </w:rPr>
        <w:t xml:space="preserve">Challenging Conversations: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ff"/>
          <w:sz w:val="20"/>
          <w:szCs w:val="20"/>
          <w:u w:val="none"/>
          <w:shd w:fill="auto" w:val="clear"/>
          <w:vertAlign w:val="baseline"/>
          <w:rtl w:val="0"/>
        </w:rPr>
        <w:t xml:space="preserve">IHSADA Central District Vice-President Lyle Fedders, Ames </w:t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0067138671875" w:line="240" w:lineRule="auto"/>
        <w:ind w:left="1803.7998962402344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○ Navigating Difficult Dialogue with Clarity &amp; Care </w:t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3.7998962402344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○ Fierce Conversations Class (Susan Scott) </w:t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3.7998962402344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○ The Cost of Avoidance </w:t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350.78735351562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■ What is the cost of avoiding the conversation? </w:t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3.7998962402344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○ The Foundational Mindset</w:t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.60012817382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■ Be Real </w:t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.60012817382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■ Be Present </w:t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.60012817382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■ Be Uncomfortable </w:t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3.7998962402344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○ Prepare: What is the goal? </w:t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.60012817382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■ Clarity </w:t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.60012817382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■ Behavior Change </w:t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.60012817382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■ Mutual Understanding </w:t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.60012817382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■ Accountability </w:t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3.7998962402344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○ Prepare: Self-Awareness </w:t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.60012817382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■ Facts v. Opinion </w:t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.60012817382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■ Check your emotions. </w:t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3.7998962402344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○ Practical Prep Checklist </w:t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.60012817382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■ What is the specific issue? </w:t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.60012817382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■ How does it impact me/the team? </w:t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.60012817382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■ What’s my contribution to the program? </w:t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.60012817382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■ What is the outcome? </w:t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3.7998962402344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○ Conversation Roadmap </w:t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.60012817382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■ State the issue. </w:t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.60012817382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■ Provide a concrete example. </w:t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.60012817382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■ Describe your emotions. </w:t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.60012817382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■ Clarify what is at stake. </w:t>
      </w:r>
    </w:p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.60012817382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■ Identify your contribution. </w:t>
      </w:r>
    </w:p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.60012817382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■ Indicate your wish to resolve it. </w:t>
      </w:r>
    </w:p>
    <w:p w:rsidR="00000000" w:rsidDel="00000000" w:rsidP="00000000" w:rsidRDefault="00000000" w:rsidRPr="00000000" w14:paraId="000000A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.60012817382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■ Invite their perspective. </w:t>
      </w:r>
    </w:p>
    <w:p w:rsidR="00000000" w:rsidDel="00000000" w:rsidP="00000000" w:rsidRDefault="00000000" w:rsidRPr="00000000" w14:paraId="000000A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3.7998962402344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○ Conversation Tips </w:t>
      </w:r>
    </w:p>
    <w:p w:rsidR="00000000" w:rsidDel="00000000" w:rsidP="00000000" w:rsidRDefault="00000000" w:rsidRPr="00000000" w14:paraId="000000B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.60012817382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■ Be fully present. </w:t>
      </w:r>
    </w:p>
    <w:p w:rsidR="00000000" w:rsidDel="00000000" w:rsidP="00000000" w:rsidRDefault="00000000" w:rsidRPr="00000000" w14:paraId="000000B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.60012817382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■ Model curiosity, not judgment. </w:t>
      </w:r>
    </w:p>
    <w:p w:rsidR="00000000" w:rsidDel="00000000" w:rsidP="00000000" w:rsidRDefault="00000000" w:rsidRPr="00000000" w14:paraId="000000B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.60012817382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■ Stay fierce, but kind. </w:t>
      </w:r>
    </w:p>
    <w:p w:rsidR="00000000" w:rsidDel="00000000" w:rsidP="00000000" w:rsidRDefault="00000000" w:rsidRPr="00000000" w14:paraId="000000B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.60012817382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■ Move toward resolution. </w:t>
      </w:r>
    </w:p>
    <w:p w:rsidR="00000000" w:rsidDel="00000000" w:rsidP="00000000" w:rsidRDefault="00000000" w:rsidRPr="00000000" w14:paraId="000000B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.60012817382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■ Summarize the next steps. </w:t>
      </w:r>
    </w:p>
    <w:p w:rsidR="00000000" w:rsidDel="00000000" w:rsidP="00000000" w:rsidRDefault="00000000" w:rsidRPr="00000000" w14:paraId="000000B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.60012817382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■ Express appreciation. </w:t>
      </w:r>
    </w:p>
    <w:p w:rsidR="00000000" w:rsidDel="00000000" w:rsidP="00000000" w:rsidRDefault="00000000" w:rsidRPr="00000000" w14:paraId="000000B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6.5606689453125" w:line="229.88847255706787" w:lineRule="auto"/>
        <w:ind w:left="1803.7998962402344" w:right="372.70263671875" w:hanging="719.9998474121094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ff"/>
          <w:sz w:val="20"/>
          <w:szCs w:val="20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ff"/>
          <w:sz w:val="20"/>
          <w:szCs w:val="20"/>
          <w:u w:val="none"/>
          <w:shd w:fill="auto" w:val="clear"/>
          <w:vertAlign w:val="baseline"/>
          <w:rtl w:val="0"/>
        </w:rPr>
        <w:t xml:space="preserve">Activities Department Finances: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ff"/>
          <w:sz w:val="20"/>
          <w:szCs w:val="20"/>
          <w:u w:val="none"/>
          <w:shd w:fill="auto" w:val="clear"/>
          <w:vertAlign w:val="baseline"/>
          <w:rtl w:val="0"/>
        </w:rPr>
        <w:t xml:space="preserve">Iowa Mentor Leadership Coordinator Brent Buttjer 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○ Silos of Revenue &amp; Expenses </w:t>
      </w:r>
    </w:p>
    <w:p w:rsidR="00000000" w:rsidDel="00000000" w:rsidP="00000000" w:rsidRDefault="00000000" w:rsidRPr="00000000" w14:paraId="000000B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0067138671875" w:line="240" w:lineRule="auto"/>
        <w:ind w:left="2520.60012817382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■ Fund 10 General Fund </w:t>
      </w:r>
    </w:p>
    <w:p w:rsidR="00000000" w:rsidDel="00000000" w:rsidP="00000000" w:rsidRDefault="00000000" w:rsidRPr="00000000" w14:paraId="000000B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.60012817382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■ Fund 21 Student Activity Fund </w:t>
      </w:r>
    </w:p>
    <w:p w:rsidR="00000000" w:rsidDel="00000000" w:rsidP="00000000" w:rsidRDefault="00000000" w:rsidRPr="00000000" w14:paraId="000000B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.60012817382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■ Booster Clubs </w:t>
      </w:r>
    </w:p>
    <w:p w:rsidR="00000000" w:rsidDel="00000000" w:rsidP="00000000" w:rsidRDefault="00000000" w:rsidRPr="00000000" w14:paraId="000000B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.60012817382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■ District Funds PEPPL, SAVE </w:t>
      </w:r>
    </w:p>
    <w:p w:rsidR="00000000" w:rsidDel="00000000" w:rsidP="00000000" w:rsidRDefault="00000000" w:rsidRPr="00000000" w14:paraId="000000B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3.7998962402344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○ Budget Development </w:t>
      </w:r>
    </w:p>
    <w:p w:rsidR="00000000" w:rsidDel="00000000" w:rsidP="00000000" w:rsidRDefault="00000000" w:rsidRPr="00000000" w14:paraId="000000B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.60012817382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■ Financial Stability </w:t>
      </w:r>
    </w:p>
    <w:p w:rsidR="00000000" w:rsidDel="00000000" w:rsidP="00000000" w:rsidRDefault="00000000" w:rsidRPr="00000000" w14:paraId="000000B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.60012817382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■ Supports Equity </w:t>
      </w:r>
    </w:p>
    <w:p w:rsidR="00000000" w:rsidDel="00000000" w:rsidP="00000000" w:rsidRDefault="00000000" w:rsidRPr="00000000" w14:paraId="000000B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.60012817382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■ Improves Accountability &amp; Transparency </w:t>
      </w:r>
    </w:p>
    <w:p w:rsidR="00000000" w:rsidDel="00000000" w:rsidP="00000000" w:rsidRDefault="00000000" w:rsidRPr="00000000" w14:paraId="000000B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.60012817382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■ Enhances Athletic Experience &amp; Safety </w:t>
      </w:r>
    </w:p>
    <w:p w:rsidR="00000000" w:rsidDel="00000000" w:rsidP="00000000" w:rsidRDefault="00000000" w:rsidRPr="00000000" w14:paraId="000000C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.60012817382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■ Program Budget Review </w:t>
      </w:r>
    </w:p>
    <w:p w:rsidR="00000000" w:rsidDel="00000000" w:rsidP="00000000" w:rsidRDefault="00000000" w:rsidRPr="00000000" w14:paraId="000000C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3.7998962402344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○ Prioritize Purchases </w:t>
      </w:r>
    </w:p>
    <w:p w:rsidR="00000000" w:rsidDel="00000000" w:rsidP="00000000" w:rsidRDefault="00000000" w:rsidRPr="00000000" w14:paraId="000000C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.60012817382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■ Maximizes Budget </w:t>
      </w:r>
    </w:p>
    <w:p w:rsidR="00000000" w:rsidDel="00000000" w:rsidP="00000000" w:rsidRDefault="00000000" w:rsidRPr="00000000" w14:paraId="000000C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.60012817382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■ Ensures Safety </w:t>
      </w:r>
    </w:p>
    <w:p w:rsidR="00000000" w:rsidDel="00000000" w:rsidP="00000000" w:rsidRDefault="00000000" w:rsidRPr="00000000" w14:paraId="000000C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.60012817382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■ Promotes Fairness &amp; Equity </w:t>
      </w:r>
    </w:p>
    <w:p w:rsidR="00000000" w:rsidDel="00000000" w:rsidP="00000000" w:rsidRDefault="00000000" w:rsidRPr="00000000" w14:paraId="000000C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.60012817382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■ Program Goals </w:t>
      </w:r>
    </w:p>
    <w:p w:rsidR="00000000" w:rsidDel="00000000" w:rsidP="00000000" w:rsidRDefault="00000000" w:rsidRPr="00000000" w14:paraId="000000C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.60012817382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■ Accountability &amp; Transparency </w:t>
      </w:r>
    </w:p>
    <w:p w:rsidR="00000000" w:rsidDel="00000000" w:rsidP="00000000" w:rsidRDefault="00000000" w:rsidRPr="00000000" w14:paraId="000000C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.60012817382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■ Prevent waste </w:t>
      </w:r>
    </w:p>
    <w:p w:rsidR="00000000" w:rsidDel="00000000" w:rsidP="00000000" w:rsidRDefault="00000000" w:rsidRPr="00000000" w14:paraId="000000C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3.7998962402344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○ Relationship with SBO </w:t>
      </w:r>
    </w:p>
    <w:p w:rsidR="00000000" w:rsidDel="00000000" w:rsidP="00000000" w:rsidRDefault="00000000" w:rsidRPr="00000000" w14:paraId="000000C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.60012817382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■ Budget Accuracy &amp; Accountability </w:t>
      </w:r>
    </w:p>
    <w:p w:rsidR="00000000" w:rsidDel="00000000" w:rsidP="00000000" w:rsidRDefault="00000000" w:rsidRPr="00000000" w14:paraId="000000C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.60012817382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■ Strategic Planning </w:t>
      </w:r>
    </w:p>
    <w:p w:rsidR="00000000" w:rsidDel="00000000" w:rsidP="00000000" w:rsidRDefault="00000000" w:rsidRPr="00000000" w14:paraId="000000C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.60012817382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■ Efficient Resource Management </w:t>
      </w:r>
    </w:p>
    <w:p w:rsidR="00000000" w:rsidDel="00000000" w:rsidP="00000000" w:rsidRDefault="00000000" w:rsidRPr="00000000" w14:paraId="000000C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.60012817382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■ Compliance &amp; Risk Reduction</w:t>
      </w:r>
    </w:p>
    <w:p w:rsidR="00000000" w:rsidDel="00000000" w:rsidP="00000000" w:rsidRDefault="00000000" w:rsidRPr="00000000" w14:paraId="000000C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3.7998962402344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○ Fund 21 </w:t>
      </w:r>
    </w:p>
    <w:p w:rsidR="00000000" w:rsidDel="00000000" w:rsidP="00000000" w:rsidRDefault="00000000" w:rsidRPr="00000000" w14:paraId="000000C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.60012817382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■ Legal Compliance </w:t>
      </w:r>
    </w:p>
    <w:p w:rsidR="00000000" w:rsidDel="00000000" w:rsidP="00000000" w:rsidRDefault="00000000" w:rsidRPr="00000000" w14:paraId="000000C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.60012817382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■ Proper Fund Management: Public Purpose </w:t>
      </w:r>
    </w:p>
    <w:p w:rsidR="00000000" w:rsidDel="00000000" w:rsidP="00000000" w:rsidRDefault="00000000" w:rsidRPr="00000000" w14:paraId="000000D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.60012817382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■ Accountability &amp; Oversight </w:t>
      </w:r>
    </w:p>
    <w:p w:rsidR="00000000" w:rsidDel="00000000" w:rsidP="00000000" w:rsidRDefault="00000000" w:rsidRPr="00000000" w14:paraId="000000D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.60012817382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■ Auditing &amp; Transparency </w:t>
      </w:r>
    </w:p>
    <w:p w:rsidR="00000000" w:rsidDel="00000000" w:rsidP="00000000" w:rsidRDefault="00000000" w:rsidRPr="00000000" w14:paraId="000000D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.60012817382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■ </w:t>
      </w:r>
      <w:r w:rsidDel="00000000" w:rsidR="00000000" w:rsidRPr="00000000">
        <w:rPr>
          <w:sz w:val="20"/>
          <w:szCs w:val="20"/>
          <w:rtl w:val="0"/>
        </w:rPr>
        <w:t xml:space="preserve">Have guidelines established for fundraisers.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“Don't fundraise to fundraise.” </w:t>
      </w:r>
    </w:p>
    <w:p w:rsidR="00000000" w:rsidDel="00000000" w:rsidP="00000000" w:rsidRDefault="00000000" w:rsidRPr="00000000" w14:paraId="000000D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6.561279296875" w:line="229.88847255706787" w:lineRule="auto"/>
        <w:ind w:left="1428.7998962402344" w:right="0" w:hanging="344.9998474121094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ff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ff"/>
          <w:sz w:val="20"/>
          <w:szCs w:val="20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ff"/>
          <w:sz w:val="20"/>
          <w:szCs w:val="20"/>
          <w:u w:val="none"/>
          <w:shd w:fill="auto" w:val="clear"/>
          <w:vertAlign w:val="baseline"/>
          <w:rtl w:val="0"/>
        </w:rPr>
        <w:t xml:space="preserve">Staff Evaluation Process, NSSC and Evaluator Training: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ff"/>
          <w:sz w:val="20"/>
          <w:szCs w:val="20"/>
          <w:u w:val="none"/>
          <w:shd w:fill="auto" w:val="clear"/>
          <w:vertAlign w:val="baseline"/>
          <w:rtl w:val="0"/>
        </w:rPr>
        <w:t xml:space="preserve">IHSADA Past President Matt Weis, West Delaware </w:t>
      </w:r>
    </w:p>
    <w:p w:rsidR="00000000" w:rsidDel="00000000" w:rsidP="00000000" w:rsidRDefault="00000000" w:rsidRPr="00000000" w14:paraId="000000D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00732421875" w:line="240" w:lineRule="auto"/>
        <w:ind w:left="1803.7998962402344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○ IHSADA Evaluator Training I Overview </w:t>
      </w:r>
    </w:p>
    <w:p w:rsidR="00000000" w:rsidDel="00000000" w:rsidP="00000000" w:rsidRDefault="00000000" w:rsidRPr="00000000" w14:paraId="000000D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3.7998962402344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○ SHAPE: 42 National Standards &amp; 7 Core Responsibilities </w:t>
      </w:r>
    </w:p>
    <w:p w:rsidR="00000000" w:rsidDel="00000000" w:rsidP="00000000" w:rsidRDefault="00000000" w:rsidRPr="00000000" w14:paraId="000000D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9.88847255706787" w:lineRule="auto"/>
        <w:ind w:left="1803.7998962402344" w:right="734.702758789062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○ AI application current SHAPE NSSC to your current assessment system.  ○ Coach Evaluator </w:t>
      </w:r>
    </w:p>
    <w:p w:rsidR="00000000" w:rsidDel="00000000" w:rsidP="00000000" w:rsidRDefault="00000000" w:rsidRPr="00000000" w14:paraId="000000D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00732421875" w:line="240" w:lineRule="auto"/>
        <w:ind w:left="1803.7998962402344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○ WDCSD Comprehensive Coaching Evaluation Plan </w:t>
      </w:r>
    </w:p>
    <w:p w:rsidR="00000000" w:rsidDel="00000000" w:rsidP="00000000" w:rsidRDefault="00000000" w:rsidRPr="00000000" w14:paraId="000000D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.60012817382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■ Core Principles NSSC </w:t>
      </w:r>
    </w:p>
    <w:p w:rsidR="00000000" w:rsidDel="00000000" w:rsidP="00000000" w:rsidRDefault="00000000" w:rsidRPr="00000000" w14:paraId="000000D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.60012817382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■ NSSC-Iowa Teaching Standards-WDCSD </w:t>
      </w:r>
    </w:p>
    <w:p w:rsidR="00000000" w:rsidDel="00000000" w:rsidP="00000000" w:rsidRDefault="00000000" w:rsidRPr="00000000" w14:paraId="000000D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.60012817382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■ Process &amp; Timeline </w:t>
      </w:r>
    </w:p>
    <w:p w:rsidR="00000000" w:rsidDel="00000000" w:rsidP="00000000" w:rsidRDefault="00000000" w:rsidRPr="00000000" w14:paraId="000000D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.60012817382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■ Evaluation Cycle </w:t>
      </w:r>
    </w:p>
    <w:p w:rsidR="00000000" w:rsidDel="00000000" w:rsidP="00000000" w:rsidRDefault="00000000" w:rsidRPr="00000000" w14:paraId="000000D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.60012817382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■ Self-Evaluation </w:t>
      </w:r>
    </w:p>
    <w:p w:rsidR="00000000" w:rsidDel="00000000" w:rsidP="00000000" w:rsidRDefault="00000000" w:rsidRPr="00000000" w14:paraId="000000D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.60012817382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■ Stakeholder (Athletes) Survey &amp; Results </w:t>
      </w:r>
    </w:p>
    <w:p w:rsidR="00000000" w:rsidDel="00000000" w:rsidP="00000000" w:rsidRDefault="00000000" w:rsidRPr="00000000" w14:paraId="000000D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.60012817382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■ Full Summative Evaluation </w:t>
      </w:r>
    </w:p>
    <w:p w:rsidR="00000000" w:rsidDel="00000000" w:rsidP="00000000" w:rsidRDefault="00000000" w:rsidRPr="00000000" w14:paraId="000000D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.60012817382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■ Corrective Action Plan </w:t>
      </w:r>
    </w:p>
    <w:p w:rsidR="00000000" w:rsidDel="00000000" w:rsidP="00000000" w:rsidRDefault="00000000" w:rsidRPr="00000000" w14:paraId="000000E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6.5606689453125" w:line="229.88847255706787" w:lineRule="auto"/>
        <w:ind w:left="1436.3999938964844" w:right="66.949462890625" w:hanging="352.5999450683594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ff"/>
          <w:sz w:val="20"/>
          <w:szCs w:val="20"/>
          <w:u w:val="none"/>
          <w:shd w:fill="auto" w:val="clear"/>
          <w:vertAlign w:val="baseline"/>
          <w:rtl w:val="0"/>
        </w:rPr>
        <w:t xml:space="preserve">Professional Development Opportunities &amp; Certifications: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IHSADA LTI Coordinators Chris Deam &amp; Mike Egbert </w:t>
      </w:r>
    </w:p>
    <w:p w:rsidR="00000000" w:rsidDel="00000000" w:rsidP="00000000" w:rsidRDefault="00000000" w:rsidRPr="00000000" w14:paraId="000000E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0067138671875" w:line="240" w:lineRule="auto"/>
        <w:ind w:left="1803.7998962402344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○ Leadership Training Institute </w:t>
      </w:r>
    </w:p>
    <w:p w:rsidR="00000000" w:rsidDel="00000000" w:rsidP="00000000" w:rsidRDefault="00000000" w:rsidRPr="00000000" w14:paraId="000000E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.60012817382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■ LTI/LTC Program Course Options </w:t>
      </w:r>
    </w:p>
    <w:p w:rsidR="00000000" w:rsidDel="00000000" w:rsidP="00000000" w:rsidRDefault="00000000" w:rsidRPr="00000000" w14:paraId="000000E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sz w:val="20"/>
          <w:szCs w:val="20"/>
          <w:rtl w:val="0"/>
        </w:rPr>
        <w:t xml:space="preserve">                                                         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● 500 Level: Foundation </w:t>
      </w:r>
    </w:p>
    <w:p w:rsidR="00000000" w:rsidDel="00000000" w:rsidP="00000000" w:rsidRDefault="00000000" w:rsidRPr="00000000" w14:paraId="000000E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360.595703125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sz w:val="20"/>
          <w:szCs w:val="20"/>
          <w:rtl w:val="0"/>
        </w:rPr>
        <w:t xml:space="preserve">                                                      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● 600 Level: Operations &amp; Management </w:t>
      </w:r>
    </w:p>
    <w:p w:rsidR="00000000" w:rsidDel="00000000" w:rsidP="00000000" w:rsidRDefault="00000000" w:rsidRPr="00000000" w14:paraId="000000E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243.7998962402344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● 700 Level: Leadership </w:t>
      </w:r>
    </w:p>
    <w:p w:rsidR="00000000" w:rsidDel="00000000" w:rsidP="00000000" w:rsidRDefault="00000000" w:rsidRPr="00000000" w14:paraId="000000E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.60012817382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■ Certification Levels </w:t>
      </w:r>
    </w:p>
    <w:p w:rsidR="00000000" w:rsidDel="00000000" w:rsidP="00000000" w:rsidRDefault="00000000" w:rsidRPr="00000000" w14:paraId="000000E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213.19458007812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● Registered Athletic Administrator (RAA) </w:t>
      </w:r>
    </w:p>
    <w:p w:rsidR="00000000" w:rsidDel="00000000" w:rsidP="00000000" w:rsidRDefault="00000000" w:rsidRPr="00000000" w14:paraId="000000E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602.006835937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● Registered Middle School Athletic Administrator (RMSAA) </w:t>
      </w:r>
    </w:p>
    <w:p w:rsidR="00000000" w:rsidDel="00000000" w:rsidP="00000000" w:rsidRDefault="00000000" w:rsidRPr="00000000" w14:paraId="000000E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435.5688476562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● Certified Athletic Administrator (CAA) </w:t>
      </w:r>
    </w:p>
    <w:p w:rsidR="00000000" w:rsidDel="00000000" w:rsidP="00000000" w:rsidRDefault="00000000" w:rsidRPr="00000000" w14:paraId="000000E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602.495727539062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● Certified Master Athletic Administrator (CMAA) </w:t>
      </w:r>
    </w:p>
    <w:p w:rsidR="00000000" w:rsidDel="00000000" w:rsidP="00000000" w:rsidRDefault="00000000" w:rsidRPr="00000000" w14:paraId="000000E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.60012817382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■ AEA Recertification Credit </w:t>
      </w:r>
    </w:p>
    <w:p w:rsidR="00000000" w:rsidDel="00000000" w:rsidP="00000000" w:rsidRDefault="00000000" w:rsidRPr="00000000" w14:paraId="000000E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.60012817382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■ IHSADA Evaluator Approval Training </w:t>
      </w:r>
    </w:p>
    <w:p w:rsidR="00000000" w:rsidDel="00000000" w:rsidP="00000000" w:rsidRDefault="00000000" w:rsidRPr="00000000" w14:paraId="000000E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6.5606689453125" w:line="229.88847255706787" w:lineRule="auto"/>
        <w:ind w:left="363.800048828125" w:right="1029.639892578125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ff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ff"/>
          <w:sz w:val="20"/>
          <w:szCs w:val="20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ff"/>
          <w:sz w:val="20"/>
          <w:szCs w:val="20"/>
          <w:u w:val="none"/>
          <w:shd w:fill="auto" w:val="clear"/>
          <w:vertAlign w:val="baseline"/>
          <w:rtl w:val="0"/>
        </w:rPr>
        <w:t xml:space="preserve">Iowa Activities Director Mentor Leadership Program: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ff"/>
          <w:sz w:val="20"/>
          <w:szCs w:val="20"/>
          <w:u w:val="none"/>
          <w:shd w:fill="auto" w:val="clear"/>
          <w:vertAlign w:val="baseline"/>
          <w:rtl w:val="0"/>
        </w:rPr>
        <w:t xml:space="preserve">Iowa Mentor Leadership Coordinators Brent Buttjer, Tom Lipovac, Harley Schieffer. </w:t>
      </w:r>
    </w:p>
    <w:p w:rsidR="00000000" w:rsidDel="00000000" w:rsidP="00000000" w:rsidRDefault="00000000" w:rsidRPr="00000000" w14:paraId="000000E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0067138671875" w:line="240" w:lineRule="auto"/>
        <w:ind w:left="1083.8000488281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● Mentor Leadership Program: Professional Development </w:t>
      </w:r>
    </w:p>
    <w:p w:rsidR="00000000" w:rsidDel="00000000" w:rsidP="00000000" w:rsidRDefault="00000000" w:rsidRPr="00000000" w14:paraId="000000E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3.7998962402344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○ Program Overview Review </w:t>
      </w:r>
    </w:p>
    <w:p w:rsidR="00000000" w:rsidDel="00000000" w:rsidP="00000000" w:rsidRDefault="00000000" w:rsidRPr="00000000" w14:paraId="000000F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3.7998962402344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○ IHSADA Professional Development Opportunities </w:t>
      </w:r>
    </w:p>
    <w:p w:rsidR="00000000" w:rsidDel="00000000" w:rsidP="00000000" w:rsidRDefault="00000000" w:rsidRPr="00000000" w14:paraId="000000F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3.7998962402344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○ IHSADA State Convention </w:t>
      </w:r>
    </w:p>
    <w:p w:rsidR="00000000" w:rsidDel="00000000" w:rsidP="00000000" w:rsidRDefault="00000000" w:rsidRPr="00000000" w14:paraId="000000F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3.7998962402344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○ IHSADA Evaluator Training I </w:t>
      </w:r>
    </w:p>
    <w:p w:rsidR="00000000" w:rsidDel="00000000" w:rsidP="00000000" w:rsidRDefault="00000000" w:rsidRPr="00000000" w14:paraId="000000F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3.7998962402344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○ 3Dimensional Coaching </w:t>
      </w:r>
    </w:p>
    <w:p w:rsidR="00000000" w:rsidDel="00000000" w:rsidP="00000000" w:rsidRDefault="00000000" w:rsidRPr="00000000" w14:paraId="000000F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3.7998962402344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○ “Leaders are Readers.” </w:t>
      </w:r>
    </w:p>
    <w:p w:rsidR="00000000" w:rsidDel="00000000" w:rsidP="00000000" w:rsidRDefault="00000000" w:rsidRPr="00000000" w14:paraId="000000F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3.8000488281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● Mentor &amp; Mentee Review </w:t>
      </w:r>
    </w:p>
    <w:p w:rsidR="00000000" w:rsidDel="00000000" w:rsidP="00000000" w:rsidRDefault="00000000" w:rsidRPr="00000000" w14:paraId="000000F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3.7998962402344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○ Successes </w:t>
      </w:r>
    </w:p>
    <w:p w:rsidR="00000000" w:rsidDel="00000000" w:rsidP="00000000" w:rsidRDefault="00000000" w:rsidRPr="00000000" w14:paraId="000000F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.60012817382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■ What went well? What was most useful? </w:t>
      </w:r>
    </w:p>
    <w:p w:rsidR="00000000" w:rsidDel="00000000" w:rsidP="00000000" w:rsidRDefault="00000000" w:rsidRPr="00000000" w14:paraId="000000F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3.7998962402344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○ Challenges: </w:t>
      </w:r>
    </w:p>
    <w:p w:rsidR="00000000" w:rsidDel="00000000" w:rsidP="00000000" w:rsidRDefault="00000000" w:rsidRPr="00000000" w14:paraId="000000F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.60012817382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■ What did we learn? What did we need? </w:t>
      </w:r>
    </w:p>
    <w:p w:rsidR="00000000" w:rsidDel="00000000" w:rsidP="00000000" w:rsidRDefault="00000000" w:rsidRPr="00000000" w14:paraId="000000F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3.7998962402344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○ Recommendations: </w:t>
      </w:r>
    </w:p>
    <w:p w:rsidR="00000000" w:rsidDel="00000000" w:rsidP="00000000" w:rsidRDefault="00000000" w:rsidRPr="00000000" w14:paraId="000000F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564.193725585937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■ What can be done better? What support will be helpful?</w:t>
      </w:r>
    </w:p>
    <w:sectPr>
      <w:headerReference r:id="rId9" w:type="default"/>
      <w:footerReference r:id="rId10" w:type="default"/>
      <w:pgSz w:h="15840" w:w="12240" w:orient="portrait"/>
      <w:pgMar w:bottom="1563.4765625" w:top="1427.59765625" w:left="1453.6000061035156" w:right="1453.6450195312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FD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FC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png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